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F42CDA" w14:textId="77777777" w:rsidR="00BA02E6" w:rsidRDefault="00BA02E6" w:rsidP="00787BFE">
      <w:pPr>
        <w:jc w:val="center"/>
      </w:pPr>
    </w:p>
    <w:tbl>
      <w:tblPr>
        <w:tblStyle w:val="TableGrid"/>
        <w:tblW w:w="0" w:type="auto"/>
        <w:tblLook w:val="04A0" w:firstRow="1" w:lastRow="0" w:firstColumn="1" w:lastColumn="0" w:noHBand="0" w:noVBand="1"/>
      </w:tblPr>
      <w:tblGrid>
        <w:gridCol w:w="2635"/>
        <w:gridCol w:w="2635"/>
        <w:gridCol w:w="2635"/>
        <w:gridCol w:w="2635"/>
        <w:gridCol w:w="2636"/>
      </w:tblGrid>
      <w:tr w:rsidR="00787BFE" w14:paraId="120C1923" w14:textId="77777777" w:rsidTr="00925B11">
        <w:trPr>
          <w:trHeight w:val="6830"/>
        </w:trPr>
        <w:tc>
          <w:tcPr>
            <w:tcW w:w="2635" w:type="dxa"/>
          </w:tcPr>
          <w:p w14:paraId="1DF2D5F9" w14:textId="2C555E23" w:rsidR="00787BFE" w:rsidRDefault="00925B11" w:rsidP="00787BFE">
            <w:pPr>
              <w:jc w:val="center"/>
            </w:pPr>
            <w:r>
              <w:rPr>
                <w:noProof/>
              </w:rPr>
              <mc:AlternateContent>
                <mc:Choice Requires="wps">
                  <w:drawing>
                    <wp:anchor distT="0" distB="0" distL="114300" distR="114300" simplePos="0" relativeHeight="251661312" behindDoc="0" locked="0" layoutInCell="1" allowOverlap="1" wp14:anchorId="753D5BB9" wp14:editId="4DF4C855">
                      <wp:simplePos x="0" y="0"/>
                      <wp:positionH relativeFrom="column">
                        <wp:posOffset>0</wp:posOffset>
                      </wp:positionH>
                      <wp:positionV relativeFrom="paragraph">
                        <wp:posOffset>-806450</wp:posOffset>
                      </wp:positionV>
                      <wp:extent cx="1600200" cy="800100"/>
                      <wp:effectExtent l="0" t="0" r="25400" b="38100"/>
                      <wp:wrapNone/>
                      <wp:docPr id="1" name="Isosceles Triangle 1"/>
                      <wp:cNvGraphicFramePr/>
                      <a:graphic xmlns:a="http://schemas.openxmlformats.org/drawingml/2006/main">
                        <a:graphicData uri="http://schemas.microsoft.com/office/word/2010/wordprocessingShape">
                          <wps:wsp>
                            <wps:cNvSpPr/>
                            <wps:spPr>
                              <a:xfrm>
                                <a:off x="0" y="0"/>
                                <a:ext cx="1600200" cy="800100"/>
                              </a:xfrm>
                              <a:prstGeom prst="triangle">
                                <a:avLst/>
                              </a:prstGeom>
                              <a:noFill/>
                              <a:ln>
                                <a:solidFill>
                                  <a:schemeClr val="tx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5" coordsize="21600,21600" o:spt="5" adj="10800" path="m@0,0l0,21600,21600,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1" o:spid="_x0000_s1026" type="#_x0000_t5" style="position:absolute;margin-left:0;margin-top:-63.45pt;width:126pt;height:6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" filled="f" strokecolor="black [3213]"/>
                  </w:pict>
                </mc:Fallback>
              </mc:AlternateContent>
            </w:r>
          </w:p>
        </w:tc>
        <w:tc>
          <w:tcPr>
            <w:tcW w:w="2635" w:type="dxa"/>
          </w:tcPr>
          <w:p w14:paraId="08078036" w14:textId="62092F31" w:rsidR="00787BFE" w:rsidRDefault="00925B11" w:rsidP="00787BFE">
            <w:pPr>
              <w:jc w:val="center"/>
            </w:pPr>
            <w:r>
              <w:rPr>
                <w:noProof/>
              </w:rPr>
              <mc:AlternateContent>
                <mc:Choice Requires="wps">
                  <w:drawing>
                    <wp:anchor distT="0" distB="0" distL="114300" distR="114300" simplePos="0" relativeHeight="251663360" behindDoc="0" locked="0" layoutInCell="1" allowOverlap="1" wp14:anchorId="6811C22A" wp14:editId="7160060A">
                      <wp:simplePos x="0" y="0"/>
                      <wp:positionH relativeFrom="column">
                        <wp:posOffset>-73025</wp:posOffset>
                      </wp:positionH>
                      <wp:positionV relativeFrom="paragraph">
                        <wp:posOffset>-806450</wp:posOffset>
                      </wp:positionV>
                      <wp:extent cx="1600200" cy="800100"/>
                      <wp:effectExtent l="0" t="0" r="25400" b="38100"/>
                      <wp:wrapNone/>
                      <wp:docPr id="2" name="Isosceles Triangle 2"/>
                      <wp:cNvGraphicFramePr/>
                      <a:graphic xmlns:a="http://schemas.openxmlformats.org/drawingml/2006/main">
                        <a:graphicData uri="http://schemas.microsoft.com/office/word/2010/wordprocessingShape">
                          <wps:wsp>
                            <wps:cNvSpPr/>
                            <wps:spPr>
                              <a:xfrm>
                                <a:off x="0" y="0"/>
                                <a:ext cx="1600200" cy="800100"/>
                              </a:xfrm>
                              <a:prstGeom prst="triangle">
                                <a:avLst/>
                              </a:prstGeom>
                              <a:noFill/>
                              <a:ln>
                                <a:solidFill>
                                  <a:schemeClr val="tx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sosceles Triangle 2" o:spid="_x0000_s1026" type="#_x0000_t5" style="position:absolute;margin-left:-5.7pt;margin-top:-63.45pt;width:126pt;height:6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" filled="f" strokecolor="black [3213]"/>
                  </w:pict>
                </mc:Fallback>
              </mc:AlternateContent>
            </w:r>
          </w:p>
        </w:tc>
        <w:tc>
          <w:tcPr>
            <w:tcW w:w="2635" w:type="dxa"/>
          </w:tcPr>
          <w:p w14:paraId="22CE476C" w14:textId="3FE36811" w:rsidR="00925B11" w:rsidRDefault="00925B11" w:rsidP="00787BFE">
            <w:pPr>
              <w:jc w:val="center"/>
            </w:pPr>
            <w:r>
              <w:rPr>
                <w:noProof/>
              </w:rPr>
              <mc:AlternateContent>
                <mc:Choice Requires="wps">
                  <w:drawing>
                    <wp:anchor distT="0" distB="0" distL="114300" distR="114300" simplePos="0" relativeHeight="251665408" behindDoc="0" locked="0" layoutInCell="1" allowOverlap="1" wp14:anchorId="7976D88D" wp14:editId="450A5B7A">
                      <wp:simplePos x="0" y="0"/>
                      <wp:positionH relativeFrom="column">
                        <wp:posOffset>-31750</wp:posOffset>
                      </wp:positionH>
                      <wp:positionV relativeFrom="paragraph">
                        <wp:posOffset>-806450</wp:posOffset>
                      </wp:positionV>
                      <wp:extent cx="1600200" cy="800100"/>
                      <wp:effectExtent l="0" t="0" r="25400" b="38100"/>
                      <wp:wrapNone/>
                      <wp:docPr id="3" name="Isosceles Triangle 3"/>
                      <wp:cNvGraphicFramePr/>
                      <a:graphic xmlns:a="http://schemas.openxmlformats.org/drawingml/2006/main">
                        <a:graphicData uri="http://schemas.microsoft.com/office/word/2010/wordprocessingShape">
                          <wps:wsp>
                            <wps:cNvSpPr/>
                            <wps:spPr>
                              <a:xfrm>
                                <a:off x="0" y="0"/>
                                <a:ext cx="1600200" cy="800100"/>
                              </a:xfrm>
                              <a:prstGeom prst="triangle">
                                <a:avLst/>
                              </a:prstGeom>
                              <a:noFill/>
                              <a:ln>
                                <a:solidFill>
                                  <a:schemeClr val="tx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sosceles Triangle 3" o:spid="_x0000_s1026" type="#_x0000_t5" style="position:absolute;margin-left:-2.45pt;margin-top:-63.45pt;width:126pt;height:63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" filled="f" strokecolor="black [3213]"/>
                  </w:pict>
                </mc:Fallback>
              </mc:AlternateContent>
            </w:r>
          </w:p>
          <w:p w14:paraId="45D4B4C8" w14:textId="77777777" w:rsidR="00787BFE" w:rsidRPr="00925B11" w:rsidRDefault="00787BFE" w:rsidP="00925B11"/>
        </w:tc>
        <w:tc>
          <w:tcPr>
            <w:tcW w:w="2635" w:type="dxa"/>
          </w:tcPr>
          <w:p w14:paraId="5E96CFBA" w14:textId="60124A9F" w:rsidR="00787BFE" w:rsidRDefault="00925B11" w:rsidP="00787BFE">
            <w:pPr>
              <w:jc w:val="center"/>
            </w:pPr>
            <w:r>
              <w:rPr>
                <w:noProof/>
              </w:rPr>
              <mc:AlternateContent>
                <mc:Choice Requires="wps">
                  <w:drawing>
                    <wp:anchor distT="0" distB="0" distL="114300" distR="114300" simplePos="0" relativeHeight="251667456" behindDoc="0" locked="0" layoutInCell="1" allowOverlap="1" wp14:anchorId="5445DD7D" wp14:editId="67B49C27">
                      <wp:simplePos x="0" y="0"/>
                      <wp:positionH relativeFrom="column">
                        <wp:posOffset>9525</wp:posOffset>
                      </wp:positionH>
                      <wp:positionV relativeFrom="paragraph">
                        <wp:posOffset>-806450</wp:posOffset>
                      </wp:positionV>
                      <wp:extent cx="1600200" cy="800100"/>
                      <wp:effectExtent l="0" t="0" r="25400" b="38100"/>
                      <wp:wrapNone/>
                      <wp:docPr id="4" name="Isosceles Triangle 4"/>
                      <wp:cNvGraphicFramePr/>
                      <a:graphic xmlns:a="http://schemas.openxmlformats.org/drawingml/2006/main">
                        <a:graphicData uri="http://schemas.microsoft.com/office/word/2010/wordprocessingShape">
                          <wps:wsp>
                            <wps:cNvSpPr/>
                            <wps:spPr>
                              <a:xfrm>
                                <a:off x="0" y="0"/>
                                <a:ext cx="1600200" cy="800100"/>
                              </a:xfrm>
                              <a:prstGeom prst="triangle">
                                <a:avLst/>
                              </a:prstGeom>
                              <a:noFill/>
                              <a:ln>
                                <a:solidFill>
                                  <a:schemeClr val="tx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sosceles Triangle 4" o:spid="_x0000_s1026" type="#_x0000_t5" style="position:absolute;margin-left:.75pt;margin-top:-63.45pt;width:126pt;height:6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" filled="f" strokecolor="black [3213]"/>
                  </w:pict>
                </mc:Fallback>
              </mc:AlternateContent>
            </w:r>
          </w:p>
        </w:tc>
        <w:tc>
          <w:tcPr>
            <w:tcW w:w="2636" w:type="dxa"/>
          </w:tcPr>
          <w:p w14:paraId="5AABF613" w14:textId="331AB85B" w:rsidR="00787BFE" w:rsidRDefault="00925B11" w:rsidP="00787BFE">
            <w:pPr>
              <w:jc w:val="center"/>
            </w:pPr>
            <w:r>
              <w:rPr>
                <w:noProof/>
              </w:rPr>
              <mc:AlternateContent>
                <mc:Choice Requires="wps">
                  <w:drawing>
                    <wp:anchor distT="0" distB="0" distL="114300" distR="114300" simplePos="0" relativeHeight="251669504" behindDoc="0" locked="0" layoutInCell="1" allowOverlap="1" wp14:anchorId="631B17E9" wp14:editId="5FADDF1E">
                      <wp:simplePos x="0" y="0"/>
                      <wp:positionH relativeFrom="column">
                        <wp:posOffset>-63500</wp:posOffset>
                      </wp:positionH>
                      <wp:positionV relativeFrom="paragraph">
                        <wp:posOffset>-806450</wp:posOffset>
                      </wp:positionV>
                      <wp:extent cx="1600200" cy="800100"/>
                      <wp:effectExtent l="0" t="0" r="25400" b="38100"/>
                      <wp:wrapNone/>
                      <wp:docPr id="5" name="Isosceles Triangle 5"/>
                      <wp:cNvGraphicFramePr/>
                      <a:graphic xmlns:a="http://schemas.openxmlformats.org/drawingml/2006/main">
                        <a:graphicData uri="http://schemas.microsoft.com/office/word/2010/wordprocessingShape">
                          <wps:wsp>
                            <wps:cNvSpPr/>
                            <wps:spPr>
                              <a:xfrm>
                                <a:off x="0" y="0"/>
                                <a:ext cx="1600200" cy="800100"/>
                              </a:xfrm>
                              <a:prstGeom prst="triangle">
                                <a:avLst/>
                              </a:prstGeom>
                              <a:noFill/>
                              <a:ln>
                                <a:solidFill>
                                  <a:schemeClr val="tx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sosceles Triangle 5" o:spid="_x0000_s1026" type="#_x0000_t5" style="position:absolute;margin-left:-4.95pt;margin-top:-63.45pt;width:126pt;height:63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" filled="f" strokecolor="black [3213]"/>
                  </w:pict>
                </mc:Fallback>
              </mc:AlternateContent>
            </w:r>
          </w:p>
        </w:tc>
      </w:tr>
    </w:tbl>
    <w:p w14:paraId="231F45C4" w14:textId="77777777" w:rsidR="00925B11" w:rsidRDefault="00925B11" w:rsidP="00752BD6"/>
    <w:p w14:paraId="01C4275B" w14:textId="4CE74EF0" w:rsidR="00925B11" w:rsidRDefault="00925B11" w:rsidP="00925B11">
      <w:pPr>
        <w:jc w:val="center"/>
      </w:pPr>
      <w:r>
        <w:t>My Protection Fence</w:t>
      </w:r>
    </w:p>
    <w:p w14:paraId="60CC2321" w14:textId="69DADA0E" w:rsidR="00925B11" w:rsidRDefault="00925B11" w:rsidP="00925B11">
      <w:r>
        <w:t>When the world is trying to get you, to pull you down, what do you use to protect you? What is your protection fence?</w:t>
      </w:r>
    </w:p>
    <w:p w14:paraId="705EF7E5" w14:textId="2074197E" w:rsidR="00ED29A4" w:rsidRDefault="00ED29A4" w:rsidP="00ED29A4">
      <w:r>
        <w:t xml:space="preserve">Write and draw in the space to show your answers. Then, find one phrase, sentence, or paragraph from the play that you feel relates to your </w:t>
      </w:r>
      <w:r>
        <w:t>protection</w:t>
      </w:r>
      <w:bookmarkStart w:id="0" w:name="_GoBack"/>
      <w:bookmarkEnd w:id="0"/>
      <w:r>
        <w:t xml:space="preserve"> fence. Put the phrase, sentence, or paragraph in quotation marks. Include the page number in parentheses after it. </w:t>
      </w:r>
    </w:p>
    <w:p w14:paraId="2F1C6BC4" w14:textId="77777777" w:rsidR="00ED29A4" w:rsidRDefault="00ED29A4" w:rsidP="00925B11"/>
    <w:tbl>
      <w:tblPr>
        <w:tblStyle w:val="TableGrid"/>
        <w:tblW w:w="0" w:type="auto"/>
        <w:tblLook w:val="04A0" w:firstRow="1" w:lastRow="0" w:firstColumn="1" w:lastColumn="0" w:noHBand="0" w:noVBand="1"/>
      </w:tblPr>
      <w:tblGrid>
        <w:gridCol w:w="2635"/>
        <w:gridCol w:w="2635"/>
        <w:gridCol w:w="2635"/>
        <w:gridCol w:w="2635"/>
        <w:gridCol w:w="2636"/>
      </w:tblGrid>
      <w:tr w:rsidR="00925B11" w14:paraId="15217A92" w14:textId="77777777" w:rsidTr="00925B11">
        <w:trPr>
          <w:trHeight w:val="6830"/>
        </w:trPr>
        <w:tc>
          <w:tcPr>
            <w:tcW w:w="2635" w:type="dxa"/>
          </w:tcPr>
          <w:p w14:paraId="6F0B43BB" w14:textId="77777777" w:rsidR="00925B11" w:rsidRDefault="00925B11" w:rsidP="00925B11">
            <w:pPr>
              <w:jc w:val="center"/>
            </w:pPr>
            <w:r>
              <w:rPr>
                <w:noProof/>
              </w:rPr>
              <w:lastRenderedPageBreak/>
              <mc:AlternateContent>
                <mc:Choice Requires="wps">
                  <w:drawing>
                    <wp:anchor distT="0" distB="0" distL="114300" distR="114300" simplePos="0" relativeHeight="251671552" behindDoc="0" locked="0" layoutInCell="1" allowOverlap="1" wp14:anchorId="399AE041" wp14:editId="0599E5FF">
                      <wp:simplePos x="0" y="0"/>
                      <wp:positionH relativeFrom="column">
                        <wp:posOffset>0</wp:posOffset>
                      </wp:positionH>
                      <wp:positionV relativeFrom="paragraph">
                        <wp:posOffset>-806450</wp:posOffset>
                      </wp:positionV>
                      <wp:extent cx="1600200" cy="800100"/>
                      <wp:effectExtent l="0" t="0" r="25400" b="38100"/>
                      <wp:wrapNone/>
                      <wp:docPr id="6" name="Isosceles Triangle 6"/>
                      <wp:cNvGraphicFramePr/>
                      <a:graphic xmlns:a="http://schemas.openxmlformats.org/drawingml/2006/main">
                        <a:graphicData uri="http://schemas.microsoft.com/office/word/2010/wordprocessingShape">
                          <wps:wsp>
                            <wps:cNvSpPr/>
                            <wps:spPr>
                              <a:xfrm>
                                <a:off x="0" y="0"/>
                                <a:ext cx="1600200" cy="800100"/>
                              </a:xfrm>
                              <a:prstGeom prst="triangle">
                                <a:avLst/>
                              </a:prstGeom>
                              <a:noFill/>
                              <a:ln>
                                <a:solidFill>
                                  <a:schemeClr val="tx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sosceles Triangle 6" o:spid="_x0000_s1026" type="#_x0000_t5" style="position:absolute;margin-left:0;margin-top:-63.45pt;width:126pt;height:63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" filled="f" strokecolor="black [3213]"/>
                  </w:pict>
                </mc:Fallback>
              </mc:AlternateContent>
            </w:r>
          </w:p>
        </w:tc>
        <w:tc>
          <w:tcPr>
            <w:tcW w:w="2635" w:type="dxa"/>
          </w:tcPr>
          <w:p w14:paraId="1E324B01" w14:textId="77777777" w:rsidR="00925B11" w:rsidRDefault="00925B11" w:rsidP="00925B11">
            <w:pPr>
              <w:jc w:val="center"/>
            </w:pPr>
            <w:r>
              <w:rPr>
                <w:noProof/>
              </w:rPr>
              <mc:AlternateContent>
                <mc:Choice Requires="wps">
                  <w:drawing>
                    <wp:anchor distT="0" distB="0" distL="114300" distR="114300" simplePos="0" relativeHeight="251672576" behindDoc="0" locked="0" layoutInCell="1" allowOverlap="1" wp14:anchorId="7C192CF1" wp14:editId="6CDE1A6D">
                      <wp:simplePos x="0" y="0"/>
                      <wp:positionH relativeFrom="column">
                        <wp:posOffset>-73025</wp:posOffset>
                      </wp:positionH>
                      <wp:positionV relativeFrom="paragraph">
                        <wp:posOffset>-806450</wp:posOffset>
                      </wp:positionV>
                      <wp:extent cx="1600200" cy="800100"/>
                      <wp:effectExtent l="0" t="0" r="25400" b="38100"/>
                      <wp:wrapNone/>
                      <wp:docPr id="7" name="Isosceles Triangle 7"/>
                      <wp:cNvGraphicFramePr/>
                      <a:graphic xmlns:a="http://schemas.openxmlformats.org/drawingml/2006/main">
                        <a:graphicData uri="http://schemas.microsoft.com/office/word/2010/wordprocessingShape">
                          <wps:wsp>
                            <wps:cNvSpPr/>
                            <wps:spPr>
                              <a:xfrm>
                                <a:off x="0" y="0"/>
                                <a:ext cx="1600200" cy="800100"/>
                              </a:xfrm>
                              <a:prstGeom prst="triangle">
                                <a:avLst/>
                              </a:prstGeom>
                              <a:noFill/>
                              <a:ln>
                                <a:solidFill>
                                  <a:schemeClr val="tx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sosceles Triangle 7" o:spid="_x0000_s1026" type="#_x0000_t5" style="position:absolute;margin-left:-5.7pt;margin-top:-63.45pt;width:126pt;height:63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" filled="f" strokecolor="black [3213]"/>
                  </w:pict>
                </mc:Fallback>
              </mc:AlternateContent>
            </w:r>
          </w:p>
        </w:tc>
        <w:tc>
          <w:tcPr>
            <w:tcW w:w="2635" w:type="dxa"/>
          </w:tcPr>
          <w:p w14:paraId="0A7438C3" w14:textId="77777777" w:rsidR="00925B11" w:rsidRDefault="00925B11" w:rsidP="00925B11">
            <w:pPr>
              <w:jc w:val="center"/>
            </w:pPr>
            <w:r>
              <w:rPr>
                <w:noProof/>
              </w:rPr>
              <mc:AlternateContent>
                <mc:Choice Requires="wps">
                  <w:drawing>
                    <wp:anchor distT="0" distB="0" distL="114300" distR="114300" simplePos="0" relativeHeight="251673600" behindDoc="0" locked="0" layoutInCell="1" allowOverlap="1" wp14:anchorId="1FA8B1A0" wp14:editId="25B2FB80">
                      <wp:simplePos x="0" y="0"/>
                      <wp:positionH relativeFrom="column">
                        <wp:posOffset>-31750</wp:posOffset>
                      </wp:positionH>
                      <wp:positionV relativeFrom="paragraph">
                        <wp:posOffset>-806450</wp:posOffset>
                      </wp:positionV>
                      <wp:extent cx="1600200" cy="800100"/>
                      <wp:effectExtent l="0" t="0" r="25400" b="38100"/>
                      <wp:wrapNone/>
                      <wp:docPr id="8" name="Isosceles Triangle 8"/>
                      <wp:cNvGraphicFramePr/>
                      <a:graphic xmlns:a="http://schemas.openxmlformats.org/drawingml/2006/main">
                        <a:graphicData uri="http://schemas.microsoft.com/office/word/2010/wordprocessingShape">
                          <wps:wsp>
                            <wps:cNvSpPr/>
                            <wps:spPr>
                              <a:xfrm>
                                <a:off x="0" y="0"/>
                                <a:ext cx="1600200" cy="800100"/>
                              </a:xfrm>
                              <a:prstGeom prst="triangle">
                                <a:avLst/>
                              </a:prstGeom>
                              <a:noFill/>
                              <a:ln>
                                <a:solidFill>
                                  <a:schemeClr val="tx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sosceles Triangle 8" o:spid="_x0000_s1026" type="#_x0000_t5" style="position:absolute;margin-left:-2.45pt;margin-top:-63.45pt;width:126pt;height:63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" filled="f" strokecolor="black [3213]"/>
                  </w:pict>
                </mc:Fallback>
              </mc:AlternateContent>
            </w:r>
          </w:p>
          <w:p w14:paraId="27B24AB0" w14:textId="77777777" w:rsidR="00925B11" w:rsidRPr="00925B11" w:rsidRDefault="00925B11" w:rsidP="00925B11"/>
        </w:tc>
        <w:tc>
          <w:tcPr>
            <w:tcW w:w="2635" w:type="dxa"/>
          </w:tcPr>
          <w:p w14:paraId="7DE7FE1A" w14:textId="77777777" w:rsidR="00925B11" w:rsidRDefault="00925B11" w:rsidP="00925B11">
            <w:pPr>
              <w:jc w:val="center"/>
            </w:pPr>
            <w:r>
              <w:rPr>
                <w:noProof/>
              </w:rPr>
              <mc:AlternateContent>
                <mc:Choice Requires="wps">
                  <w:drawing>
                    <wp:anchor distT="0" distB="0" distL="114300" distR="114300" simplePos="0" relativeHeight="251674624" behindDoc="0" locked="0" layoutInCell="1" allowOverlap="1" wp14:anchorId="5E673610" wp14:editId="3891F87A">
                      <wp:simplePos x="0" y="0"/>
                      <wp:positionH relativeFrom="column">
                        <wp:posOffset>9525</wp:posOffset>
                      </wp:positionH>
                      <wp:positionV relativeFrom="paragraph">
                        <wp:posOffset>-806450</wp:posOffset>
                      </wp:positionV>
                      <wp:extent cx="1600200" cy="800100"/>
                      <wp:effectExtent l="0" t="0" r="25400" b="38100"/>
                      <wp:wrapNone/>
                      <wp:docPr id="9" name="Isosceles Triangle 9"/>
                      <wp:cNvGraphicFramePr/>
                      <a:graphic xmlns:a="http://schemas.openxmlformats.org/drawingml/2006/main">
                        <a:graphicData uri="http://schemas.microsoft.com/office/word/2010/wordprocessingShape">
                          <wps:wsp>
                            <wps:cNvSpPr/>
                            <wps:spPr>
                              <a:xfrm>
                                <a:off x="0" y="0"/>
                                <a:ext cx="1600200" cy="800100"/>
                              </a:xfrm>
                              <a:prstGeom prst="triangle">
                                <a:avLst/>
                              </a:prstGeom>
                              <a:noFill/>
                              <a:ln>
                                <a:solidFill>
                                  <a:schemeClr val="tx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sosceles Triangle 9" o:spid="_x0000_s1026" type="#_x0000_t5" style="position:absolute;margin-left:.75pt;margin-top:-63.45pt;width:126pt;height:63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" filled="f" strokecolor="black [3213]"/>
                  </w:pict>
                </mc:Fallback>
              </mc:AlternateContent>
            </w:r>
          </w:p>
        </w:tc>
        <w:tc>
          <w:tcPr>
            <w:tcW w:w="2636" w:type="dxa"/>
          </w:tcPr>
          <w:p w14:paraId="480C262D" w14:textId="77777777" w:rsidR="00925B11" w:rsidRDefault="00925B11" w:rsidP="00925B11">
            <w:pPr>
              <w:jc w:val="center"/>
            </w:pPr>
            <w:r>
              <w:rPr>
                <w:noProof/>
              </w:rPr>
              <mc:AlternateContent>
                <mc:Choice Requires="wps">
                  <w:drawing>
                    <wp:anchor distT="0" distB="0" distL="114300" distR="114300" simplePos="0" relativeHeight="251675648" behindDoc="0" locked="0" layoutInCell="1" allowOverlap="1" wp14:anchorId="52F6330A" wp14:editId="4A10F4DA">
                      <wp:simplePos x="0" y="0"/>
                      <wp:positionH relativeFrom="column">
                        <wp:posOffset>-63500</wp:posOffset>
                      </wp:positionH>
                      <wp:positionV relativeFrom="paragraph">
                        <wp:posOffset>-806450</wp:posOffset>
                      </wp:positionV>
                      <wp:extent cx="1600200" cy="800100"/>
                      <wp:effectExtent l="0" t="0" r="25400" b="38100"/>
                      <wp:wrapNone/>
                      <wp:docPr id="10" name="Isosceles Triangle 10"/>
                      <wp:cNvGraphicFramePr/>
                      <a:graphic xmlns:a="http://schemas.openxmlformats.org/drawingml/2006/main">
                        <a:graphicData uri="http://schemas.microsoft.com/office/word/2010/wordprocessingShape">
                          <wps:wsp>
                            <wps:cNvSpPr/>
                            <wps:spPr>
                              <a:xfrm>
                                <a:off x="0" y="0"/>
                                <a:ext cx="1600200" cy="800100"/>
                              </a:xfrm>
                              <a:prstGeom prst="triangle">
                                <a:avLst/>
                              </a:prstGeom>
                              <a:noFill/>
                              <a:ln>
                                <a:solidFill>
                                  <a:schemeClr val="tx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sosceles Triangle 10" o:spid="_x0000_s1026" type="#_x0000_t5" style="position:absolute;margin-left:-4.95pt;margin-top:-63.45pt;width:126pt;height:63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" filled="f" strokecolor="black [3213]"/>
                  </w:pict>
                </mc:Fallback>
              </mc:AlternateContent>
            </w:r>
          </w:p>
        </w:tc>
      </w:tr>
    </w:tbl>
    <w:p w14:paraId="4067EDEF" w14:textId="77777777" w:rsidR="00925B11" w:rsidRDefault="00925B11" w:rsidP="00925B11"/>
    <w:p w14:paraId="6E1FBAD2" w14:textId="74E5A323" w:rsidR="00925B11" w:rsidRDefault="00925B11" w:rsidP="00925B11">
      <w:pPr>
        <w:jc w:val="center"/>
      </w:pPr>
      <w:r>
        <w:t>My Barrier Fence</w:t>
      </w:r>
    </w:p>
    <w:p w14:paraId="00BFA96B" w14:textId="53D33188" w:rsidR="00925B11" w:rsidRDefault="00925B11" w:rsidP="00925B11">
      <w:r>
        <w:t>When you look out at the world, out at your dreams, what is standing in your way? What is your barrier fence?</w:t>
      </w:r>
    </w:p>
    <w:p w14:paraId="2223D50D" w14:textId="31885855" w:rsidR="00752BD6" w:rsidRDefault="00925B11" w:rsidP="00752BD6">
      <w:r>
        <w:t>Write and draw in the space to show your answers. Then, find one phrase, sentence, or paragraph from the play that you feel relates to your barrier fence. Put the phrase, sentence, or paragraph in quotation marks. Include the page number in parentheses after it.</w:t>
      </w:r>
      <w:r w:rsidR="00752BD6">
        <w:t xml:space="preserve"> </w:t>
      </w:r>
    </w:p>
    <w:sectPr w:rsidR="00752BD6" w:rsidSect="00ED29A4">
      <w:pgSz w:w="15840" w:h="12240" w:orient="landscape"/>
      <w:pgMar w:top="1800" w:right="1440" w:bottom="9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01BB"/>
    <w:rsid w:val="001D13E5"/>
    <w:rsid w:val="002E300A"/>
    <w:rsid w:val="00485FAF"/>
    <w:rsid w:val="00653946"/>
    <w:rsid w:val="00752BD6"/>
    <w:rsid w:val="00787BFE"/>
    <w:rsid w:val="00925B11"/>
    <w:rsid w:val="00BA02E6"/>
    <w:rsid w:val="00BC79F5"/>
    <w:rsid w:val="00D701BB"/>
    <w:rsid w:val="00ED29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C86D58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01BB"/>
    <w:rPr>
      <w:rFonts w:ascii="Cambria" w:eastAsia="Cambria" w:hAnsi="Cambria"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A02E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01BB"/>
    <w:rPr>
      <w:rFonts w:ascii="Cambria" w:eastAsia="Cambria" w:hAnsi="Cambria"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A02E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69BC88-3593-8840-8A26-6F9A50E2CA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2</Pages>
  <Words>122</Words>
  <Characters>702</Characters>
  <Application>Microsoft Macintosh Word</Application>
  <DocSecurity>0</DocSecurity>
  <Lines>5</Lines>
  <Paragraphs>1</Paragraphs>
  <ScaleCrop>false</ScaleCrop>
  <Company>Durham Public Schools</Company>
  <LinksUpToDate>false</LinksUpToDate>
  <CharactersWithSpaces>823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3</cp:revision>
  <cp:lastPrinted>2014-11-20T18:04:00Z</cp:lastPrinted>
  <dcterms:created xsi:type="dcterms:W3CDTF">2014-11-14T14:59:00Z</dcterms:created>
  <dcterms:modified xsi:type="dcterms:W3CDTF">2014-11-20T18:05:00Z</dcterms:modified>
</cp:coreProperties>
</file>