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D6E" w:rsidRPr="003869A4" w:rsidRDefault="00E15D6E" w:rsidP="00E15D6E">
      <w:pPr>
        <w:rPr>
          <w:rFonts w:ascii="Cooper Black" w:hAnsi="Cooper Black"/>
          <w:sz w:val="28"/>
        </w:rPr>
      </w:pPr>
      <w:r w:rsidRPr="003869A4">
        <w:rPr>
          <w:rFonts w:ascii="Cooper Black" w:hAnsi="Cooper Black"/>
          <w:i/>
          <w:sz w:val="28"/>
        </w:rPr>
        <w:t>Romeo and Juliet</w:t>
      </w:r>
      <w:r w:rsidRPr="003869A4">
        <w:rPr>
          <w:rFonts w:ascii="Cooper Black" w:hAnsi="Cooper Black"/>
          <w:sz w:val="28"/>
        </w:rPr>
        <w:t xml:space="preserve"> Scene Performance Project</w:t>
      </w:r>
    </w:p>
    <w:p w:rsidR="00E15D6E" w:rsidRDefault="00E15D6E" w:rsidP="00E15D6E">
      <w:pPr>
        <w:rPr>
          <w:rFonts w:ascii="Times New Roman" w:hAnsi="Times New Roman"/>
          <w:sz w:val="16"/>
        </w:rPr>
      </w:pPr>
    </w:p>
    <w:tbl>
      <w:tblPr>
        <w:tblStyle w:val="TableGrid"/>
        <w:tblW w:w="0" w:type="auto"/>
        <w:tblLook w:val="00BF"/>
      </w:tblPr>
      <w:tblGrid>
        <w:gridCol w:w="2628"/>
        <w:gridCol w:w="2520"/>
        <w:gridCol w:w="720"/>
        <w:gridCol w:w="2520"/>
        <w:gridCol w:w="2628"/>
      </w:tblGrid>
      <w:tr w:rsidR="00E15D6E">
        <w:tc>
          <w:tcPr>
            <w:tcW w:w="2628" w:type="dxa"/>
          </w:tcPr>
          <w:p w:rsidR="003869A4" w:rsidRDefault="00E15D6E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Oral Delivery</w:t>
            </w:r>
          </w:p>
          <w:p w:rsidR="00E15D6E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___/30</w:t>
            </w:r>
          </w:p>
        </w:tc>
        <w:tc>
          <w:tcPr>
            <w:tcW w:w="2520" w:type="dxa"/>
          </w:tcPr>
          <w:p w:rsidR="003869A4" w:rsidRDefault="00E15D6E" w:rsidP="00763571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Very clearly emphasizes and deemphasizes words and phrases </w:t>
            </w:r>
            <w:r w:rsidR="00763571">
              <w:rPr>
                <w:rFonts w:ascii="Times New Roman" w:hAnsi="Times New Roman"/>
                <w:sz w:val="16"/>
              </w:rPr>
              <w:t>to clarify</w:t>
            </w:r>
            <w:r>
              <w:rPr>
                <w:rFonts w:ascii="Times New Roman" w:hAnsi="Times New Roman"/>
                <w:sz w:val="16"/>
              </w:rPr>
              <w:t xml:space="preserve"> meaning to audience</w:t>
            </w:r>
            <w:r w:rsidR="00763571">
              <w:rPr>
                <w:rFonts w:ascii="Times New Roman" w:hAnsi="Times New Roman"/>
                <w:sz w:val="16"/>
              </w:rPr>
              <w:t>. (</w:t>
            </w:r>
            <w:proofErr w:type="gramStart"/>
            <w:r w:rsidR="00763571">
              <w:rPr>
                <w:rFonts w:ascii="Times New Roman" w:hAnsi="Times New Roman"/>
                <w:sz w:val="16"/>
              </w:rPr>
              <w:t>parenthesis</w:t>
            </w:r>
            <w:proofErr w:type="gramEnd"/>
            <w:r w:rsidR="00763571">
              <w:rPr>
                <w:rFonts w:ascii="Times New Roman" w:hAnsi="Times New Roman"/>
                <w:sz w:val="16"/>
              </w:rPr>
              <w:t xml:space="preserve">, antithesis, </w:t>
            </w:r>
            <w:r w:rsidR="003869A4">
              <w:rPr>
                <w:rFonts w:ascii="Times New Roman" w:hAnsi="Times New Roman"/>
                <w:sz w:val="16"/>
              </w:rPr>
              <w:t>etc.</w:t>
            </w:r>
            <w:r>
              <w:rPr>
                <w:rFonts w:ascii="Times New Roman" w:hAnsi="Times New Roman"/>
                <w:sz w:val="16"/>
              </w:rPr>
              <w:t>)</w:t>
            </w:r>
          </w:p>
          <w:p w:rsidR="003869A4" w:rsidRDefault="003869A4" w:rsidP="003869A4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Clearly understands every single line.</w:t>
            </w:r>
          </w:p>
          <w:p w:rsidR="00E15D6E" w:rsidRDefault="003869A4" w:rsidP="003869A4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Brings deeper understanding of the character to audience members.</w:t>
            </w:r>
          </w:p>
        </w:tc>
        <w:tc>
          <w:tcPr>
            <w:tcW w:w="720" w:type="dxa"/>
          </w:tcPr>
          <w:p w:rsidR="00E15D6E" w:rsidRDefault="00E15D6E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E15D6E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Physical Delivery</w:t>
            </w:r>
          </w:p>
          <w:p w:rsidR="00E15D6E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___/20</w:t>
            </w:r>
          </w:p>
        </w:tc>
        <w:tc>
          <w:tcPr>
            <w:tcW w:w="2628" w:type="dxa"/>
          </w:tcPr>
          <w:p w:rsidR="00E15D6E" w:rsidRDefault="00E15D6E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Uses pantomime consistently </w:t>
            </w:r>
            <w:r w:rsidR="003869A4">
              <w:rPr>
                <w:rFonts w:ascii="Times New Roman" w:hAnsi="Times New Roman"/>
                <w:sz w:val="16"/>
              </w:rPr>
              <w:t xml:space="preserve">(at least 10 times) </w:t>
            </w:r>
            <w:r>
              <w:rPr>
                <w:rFonts w:ascii="Times New Roman" w:hAnsi="Times New Roman"/>
                <w:sz w:val="16"/>
              </w:rPr>
              <w:t>to communicate metaphors, comparisons, and puns.</w:t>
            </w:r>
          </w:p>
          <w:p w:rsidR="00E15D6E" w:rsidRDefault="00763571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Frequent and thoughtful i</w:t>
            </w:r>
            <w:r w:rsidR="00E15D6E">
              <w:rPr>
                <w:rFonts w:ascii="Times New Roman" w:hAnsi="Times New Roman"/>
                <w:sz w:val="16"/>
              </w:rPr>
              <w:t>nteraction with other characters.</w:t>
            </w:r>
          </w:p>
          <w:p w:rsidR="003869A4" w:rsidRDefault="00763571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Did not stand in a line.</w:t>
            </w:r>
          </w:p>
          <w:p w:rsidR="00E15D6E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Each action has a clear motivation.</w:t>
            </w:r>
          </w:p>
        </w:tc>
      </w:tr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Script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Each sentence is accurately paraphrased.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Lines are cut and highlighted.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Speaking techniques are marked</w:t>
            </w:r>
            <w:r>
              <w:rPr>
                <w:rFonts w:ascii="Times New Roman" w:hAnsi="Times New Roman"/>
                <w:sz w:val="16"/>
              </w:rPr>
              <w:t xml:space="preserve"> throughout</w:t>
            </w:r>
            <w:r>
              <w:rPr>
                <w:rFonts w:ascii="Times New Roman" w:hAnsi="Times New Roman"/>
                <w:sz w:val="16"/>
              </w:rPr>
              <w:t>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Blocking is marked</w:t>
            </w:r>
            <w:r>
              <w:rPr>
                <w:rFonts w:ascii="Times New Roman" w:hAnsi="Times New Roman"/>
                <w:sz w:val="16"/>
              </w:rPr>
              <w:t xml:space="preserve"> throughout</w:t>
            </w:r>
            <w:r>
              <w:rPr>
                <w:rFonts w:ascii="Times New Roman" w:hAnsi="Times New Roman"/>
                <w:sz w:val="16"/>
              </w:rPr>
              <w:t>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Professionalism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Group is especially prepared.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Stayed in character consistently.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Errors handled gracefully.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“Angle” or interpretation of scene came through clearly.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Professional talkback.</w:t>
            </w:r>
          </w:p>
        </w:tc>
      </w:tr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Actor’s Statement and Reflection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Shows a deep understanding of how character is connected to group’s angle.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Thoughtful reflection.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Work Ethic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________ </w:t>
            </w:r>
            <w:proofErr w:type="gramStart"/>
            <w:r>
              <w:rPr>
                <w:rFonts w:ascii="Times New Roman" w:hAnsi="Times New Roman"/>
                <w:sz w:val="16"/>
              </w:rPr>
              <w:t>lines</w:t>
            </w:r>
            <w:proofErr w:type="gramEnd"/>
            <w:r>
              <w:rPr>
                <w:rFonts w:ascii="Times New Roman" w:hAnsi="Times New Roman"/>
                <w:sz w:val="16"/>
              </w:rPr>
              <w:t>/minute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Scene interpretation is enlightened.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Always used class time wisely.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</w:tr>
      <w:tr w:rsidR="003869A4" w:rsidTr="003869A4">
        <w:trPr>
          <w:gridAfter w:val="3"/>
          <w:wAfter w:w="5868" w:type="dxa"/>
        </w:trPr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Extra Credit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Memorized lines.</w:t>
            </w:r>
          </w:p>
        </w:tc>
      </w:tr>
    </w:tbl>
    <w:p w:rsidR="003869A4" w:rsidRDefault="003869A4"/>
    <w:p w:rsidR="003869A4" w:rsidRDefault="003869A4"/>
    <w:p w:rsidR="003869A4" w:rsidRDefault="003869A4"/>
    <w:p w:rsidR="003869A4" w:rsidRPr="003869A4" w:rsidRDefault="003869A4" w:rsidP="003869A4">
      <w:pPr>
        <w:rPr>
          <w:rFonts w:ascii="Cooper Black" w:hAnsi="Cooper Black"/>
          <w:sz w:val="28"/>
        </w:rPr>
      </w:pPr>
      <w:r w:rsidRPr="003869A4">
        <w:rPr>
          <w:rFonts w:ascii="Cooper Black" w:hAnsi="Cooper Black"/>
          <w:i/>
          <w:sz w:val="28"/>
        </w:rPr>
        <w:t>Romeo and Juliet</w:t>
      </w:r>
      <w:r w:rsidRPr="003869A4">
        <w:rPr>
          <w:rFonts w:ascii="Cooper Black" w:hAnsi="Cooper Black"/>
          <w:sz w:val="28"/>
        </w:rPr>
        <w:t xml:space="preserve"> Scene Performance Project</w:t>
      </w:r>
    </w:p>
    <w:p w:rsidR="003869A4" w:rsidRDefault="003869A4" w:rsidP="003869A4">
      <w:pPr>
        <w:rPr>
          <w:rFonts w:ascii="Times New Roman" w:hAnsi="Times New Roman"/>
          <w:sz w:val="16"/>
        </w:rPr>
      </w:pPr>
    </w:p>
    <w:tbl>
      <w:tblPr>
        <w:tblStyle w:val="TableGrid"/>
        <w:tblW w:w="0" w:type="auto"/>
        <w:tblLook w:val="00BF"/>
      </w:tblPr>
      <w:tblGrid>
        <w:gridCol w:w="2628"/>
        <w:gridCol w:w="2520"/>
        <w:gridCol w:w="720"/>
        <w:gridCol w:w="2520"/>
        <w:gridCol w:w="2628"/>
      </w:tblGrid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Oral Delivery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___/30</w:t>
            </w:r>
          </w:p>
        </w:tc>
        <w:tc>
          <w:tcPr>
            <w:tcW w:w="2520" w:type="dxa"/>
          </w:tcPr>
          <w:p w:rsidR="003869A4" w:rsidRDefault="003869A4" w:rsidP="00763571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Very clearly emphasizes and deemphasizes words and phrases to clarify meaning to audience. (</w:t>
            </w:r>
            <w:proofErr w:type="gramStart"/>
            <w:r>
              <w:rPr>
                <w:rFonts w:ascii="Times New Roman" w:hAnsi="Times New Roman"/>
                <w:sz w:val="16"/>
              </w:rPr>
              <w:t>parenthesis</w:t>
            </w:r>
            <w:proofErr w:type="gramEnd"/>
            <w:r>
              <w:rPr>
                <w:rFonts w:ascii="Times New Roman" w:hAnsi="Times New Roman"/>
                <w:sz w:val="16"/>
              </w:rPr>
              <w:t>, antithesis, etc.)</w:t>
            </w:r>
          </w:p>
          <w:p w:rsidR="003869A4" w:rsidRDefault="003869A4" w:rsidP="003869A4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Clearly understands every single line.</w:t>
            </w:r>
          </w:p>
          <w:p w:rsidR="003869A4" w:rsidRDefault="003869A4" w:rsidP="003869A4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Brings deeper understanding of the character to audience members.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Physical Delivery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___/20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Uses pantomime consistently (at least 10 times) to communicate metaphors, comparisons, and puns.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Frequent and thoughtful interaction with other characters.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Did not stand in a line.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Each action has a clear motivation.</w:t>
            </w:r>
          </w:p>
        </w:tc>
      </w:tr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Script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Each sentence is accurately paraphrased.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Lines are cut and highlighted.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Speaking techniques are marked</w:t>
            </w:r>
            <w:r>
              <w:rPr>
                <w:rFonts w:ascii="Times New Roman" w:hAnsi="Times New Roman"/>
                <w:sz w:val="16"/>
              </w:rPr>
              <w:t xml:space="preserve"> throughout</w:t>
            </w:r>
            <w:r>
              <w:rPr>
                <w:rFonts w:ascii="Times New Roman" w:hAnsi="Times New Roman"/>
                <w:sz w:val="16"/>
              </w:rPr>
              <w:t>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Blocking is marked</w:t>
            </w:r>
            <w:r>
              <w:rPr>
                <w:rFonts w:ascii="Times New Roman" w:hAnsi="Times New Roman"/>
                <w:sz w:val="16"/>
              </w:rPr>
              <w:t xml:space="preserve"> throughout</w:t>
            </w:r>
            <w:r>
              <w:rPr>
                <w:rFonts w:ascii="Times New Roman" w:hAnsi="Times New Roman"/>
                <w:sz w:val="16"/>
              </w:rPr>
              <w:t>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Professionalism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Group is especially prepared.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Stayed in character consistently.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Errors handled gracefully.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“Angle” or interpretation of scene came through clearly.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Professional talkback.</w:t>
            </w:r>
          </w:p>
        </w:tc>
      </w:tr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Actor’s Statement and Reflection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Shows a deep understanding of how character is connected to group’s angle.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Thoughtful reflection.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Work Ethic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________ </w:t>
            </w:r>
            <w:proofErr w:type="gramStart"/>
            <w:r>
              <w:rPr>
                <w:rFonts w:ascii="Times New Roman" w:hAnsi="Times New Roman"/>
                <w:sz w:val="16"/>
              </w:rPr>
              <w:t>lines</w:t>
            </w:r>
            <w:proofErr w:type="gramEnd"/>
            <w:r>
              <w:rPr>
                <w:rFonts w:ascii="Times New Roman" w:hAnsi="Times New Roman"/>
                <w:sz w:val="16"/>
              </w:rPr>
              <w:t>/minute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Scene interpretation is enlightened.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Always used class time wisely.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</w:tr>
      <w:tr w:rsidR="003869A4" w:rsidTr="003869A4">
        <w:trPr>
          <w:gridAfter w:val="3"/>
          <w:wAfter w:w="5868" w:type="dxa"/>
        </w:trPr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Extra Credit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Memorized lines.</w:t>
            </w:r>
          </w:p>
        </w:tc>
      </w:tr>
    </w:tbl>
    <w:p w:rsidR="003869A4" w:rsidRDefault="003869A4"/>
    <w:p w:rsidR="003869A4" w:rsidRDefault="003869A4"/>
    <w:p w:rsidR="003869A4" w:rsidRDefault="003869A4"/>
    <w:p w:rsidR="003869A4" w:rsidRPr="003869A4" w:rsidRDefault="003869A4" w:rsidP="003869A4">
      <w:pPr>
        <w:rPr>
          <w:rFonts w:ascii="Cooper Black" w:hAnsi="Cooper Black"/>
          <w:sz w:val="28"/>
        </w:rPr>
      </w:pPr>
      <w:r w:rsidRPr="003869A4">
        <w:rPr>
          <w:rFonts w:ascii="Cooper Black" w:hAnsi="Cooper Black"/>
          <w:i/>
          <w:sz w:val="28"/>
        </w:rPr>
        <w:t>Romeo and Juliet</w:t>
      </w:r>
      <w:r w:rsidRPr="003869A4">
        <w:rPr>
          <w:rFonts w:ascii="Cooper Black" w:hAnsi="Cooper Black"/>
          <w:sz w:val="28"/>
        </w:rPr>
        <w:t xml:space="preserve"> Scene Performance Project</w:t>
      </w:r>
    </w:p>
    <w:p w:rsidR="003869A4" w:rsidRDefault="003869A4" w:rsidP="003869A4">
      <w:pPr>
        <w:rPr>
          <w:rFonts w:ascii="Times New Roman" w:hAnsi="Times New Roman"/>
          <w:sz w:val="16"/>
        </w:rPr>
      </w:pPr>
    </w:p>
    <w:tbl>
      <w:tblPr>
        <w:tblStyle w:val="TableGrid"/>
        <w:tblW w:w="0" w:type="auto"/>
        <w:tblLook w:val="00BF"/>
      </w:tblPr>
      <w:tblGrid>
        <w:gridCol w:w="2628"/>
        <w:gridCol w:w="2520"/>
        <w:gridCol w:w="720"/>
        <w:gridCol w:w="2520"/>
        <w:gridCol w:w="2628"/>
      </w:tblGrid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Oral Delivery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___/30</w:t>
            </w:r>
          </w:p>
        </w:tc>
        <w:tc>
          <w:tcPr>
            <w:tcW w:w="2520" w:type="dxa"/>
          </w:tcPr>
          <w:p w:rsidR="003869A4" w:rsidRDefault="003869A4" w:rsidP="00763571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Very clearly emphasizes and deemphasizes words and phrases to clarify meaning to audience. (</w:t>
            </w:r>
            <w:proofErr w:type="gramStart"/>
            <w:r>
              <w:rPr>
                <w:rFonts w:ascii="Times New Roman" w:hAnsi="Times New Roman"/>
                <w:sz w:val="16"/>
              </w:rPr>
              <w:t>parenthesis</w:t>
            </w:r>
            <w:proofErr w:type="gramEnd"/>
            <w:r>
              <w:rPr>
                <w:rFonts w:ascii="Times New Roman" w:hAnsi="Times New Roman"/>
                <w:sz w:val="16"/>
              </w:rPr>
              <w:t>, antithesis, etc.)</w:t>
            </w:r>
          </w:p>
          <w:p w:rsidR="003869A4" w:rsidRDefault="003869A4" w:rsidP="003869A4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Clearly understands every single line.</w:t>
            </w:r>
          </w:p>
          <w:p w:rsidR="003869A4" w:rsidRDefault="003869A4" w:rsidP="003869A4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Brings deeper understanding of the character to audience members.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Physical Delivery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___/20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Uses pantomime consistently (at least 10 times) to communicate metaphors, comparisons, and puns.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Frequent and thoughtful interaction with other characters.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Did not stand in a line.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Each action has a clear motivation.</w:t>
            </w:r>
          </w:p>
        </w:tc>
      </w:tr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Script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Each sentence is accurately paraphrased.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Lines are cut and highlighted.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Speaking techniques are marked</w:t>
            </w:r>
            <w:r>
              <w:rPr>
                <w:rFonts w:ascii="Times New Roman" w:hAnsi="Times New Roman"/>
                <w:sz w:val="16"/>
              </w:rPr>
              <w:t xml:space="preserve"> throughout</w:t>
            </w:r>
            <w:r>
              <w:rPr>
                <w:rFonts w:ascii="Times New Roman" w:hAnsi="Times New Roman"/>
                <w:sz w:val="16"/>
              </w:rPr>
              <w:t>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Blocking is marked</w:t>
            </w:r>
            <w:r>
              <w:rPr>
                <w:rFonts w:ascii="Times New Roman" w:hAnsi="Times New Roman"/>
                <w:sz w:val="16"/>
              </w:rPr>
              <w:t xml:space="preserve"> throughout</w:t>
            </w:r>
            <w:r>
              <w:rPr>
                <w:rFonts w:ascii="Times New Roman" w:hAnsi="Times New Roman"/>
                <w:sz w:val="16"/>
              </w:rPr>
              <w:t>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Professionalism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Group is especially prepared.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Stayed in character consistently.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Errors handled gracefully.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“Angle” or interpretation of scene came through clearly.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Professional talkback.</w:t>
            </w:r>
          </w:p>
        </w:tc>
      </w:tr>
      <w:tr w:rsidR="003869A4"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Actor’s Statement and Reflection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Shows a deep understanding of how character is connected to group’s angle.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Thoughtful reflection.</w:t>
            </w:r>
          </w:p>
        </w:tc>
        <w:tc>
          <w:tcPr>
            <w:tcW w:w="7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Work Ethic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___/10</w:t>
            </w:r>
          </w:p>
        </w:tc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________ </w:t>
            </w:r>
            <w:proofErr w:type="gramStart"/>
            <w:r>
              <w:rPr>
                <w:rFonts w:ascii="Times New Roman" w:hAnsi="Times New Roman"/>
                <w:sz w:val="16"/>
              </w:rPr>
              <w:t>lines</w:t>
            </w:r>
            <w:proofErr w:type="gramEnd"/>
            <w:r>
              <w:rPr>
                <w:rFonts w:ascii="Times New Roman" w:hAnsi="Times New Roman"/>
                <w:sz w:val="16"/>
              </w:rPr>
              <w:t>/minute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Scene interpretation is enlightened.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Always used class time wisely.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</w:p>
        </w:tc>
      </w:tr>
      <w:tr w:rsidR="003869A4" w:rsidTr="003869A4">
        <w:trPr>
          <w:gridAfter w:val="3"/>
          <w:wAfter w:w="5868" w:type="dxa"/>
        </w:trPr>
        <w:tc>
          <w:tcPr>
            <w:tcW w:w="2628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Extra Credit</w:t>
            </w:r>
          </w:p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___/5</w:t>
            </w:r>
          </w:p>
        </w:tc>
        <w:tc>
          <w:tcPr>
            <w:tcW w:w="2520" w:type="dxa"/>
          </w:tcPr>
          <w:p w:rsidR="003869A4" w:rsidRDefault="003869A4" w:rsidP="00E15D6E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Memorized lines.</w:t>
            </w:r>
          </w:p>
        </w:tc>
      </w:tr>
    </w:tbl>
    <w:p w:rsidR="00763571" w:rsidRDefault="00763571"/>
    <w:sectPr w:rsidR="00763571" w:rsidSect="00E15D6E">
      <w:pgSz w:w="12240" w:h="15840"/>
      <w:pgMar w:top="720" w:right="720" w:bottom="720" w:left="72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825250"/>
    <w:multiLevelType w:val="hybridMultilevel"/>
    <w:tmpl w:val="32C2B0E2"/>
    <w:lvl w:ilvl="0" w:tplc="FA7890F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15D6E"/>
    <w:rsid w:val="002F4E72"/>
    <w:rsid w:val="003869A4"/>
    <w:rsid w:val="00490090"/>
    <w:rsid w:val="00763571"/>
    <w:rsid w:val="00E15D6E"/>
    <w:rsid w:val="00FB36B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E15D6E"/>
    <w:pPr>
      <w:ind w:left="720"/>
      <w:contextualSpacing/>
    </w:pPr>
    <w:rPr>
      <w:rFonts w:ascii="Cambria" w:eastAsia="Cambria" w:hAnsi="Cambria" w:cs="Times New Roman"/>
    </w:rPr>
  </w:style>
  <w:style w:type="table" w:styleId="TableGrid">
    <w:name w:val="Table Grid"/>
    <w:basedOn w:val="TableNormal"/>
    <w:rsid w:val="00E15D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512</Words>
  <Characters>2922</Characters>
  <Application>Microsoft Macintosh Word</Application>
  <DocSecurity>0</DocSecurity>
  <Lines>24</Lines>
  <Paragraphs>5</Paragraphs>
  <ScaleCrop>false</ScaleCrop>
  <LinksUpToDate>false</LinksUpToDate>
  <CharactersWithSpaces>3588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4</cp:revision>
  <dcterms:created xsi:type="dcterms:W3CDTF">2013-03-19T20:20:00Z</dcterms:created>
  <dcterms:modified xsi:type="dcterms:W3CDTF">2013-03-22T15:45:00Z</dcterms:modified>
</cp:coreProperties>
</file>